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B4" w:rsidRDefault="00F26CB4" w:rsidP="00B31BCE">
      <w:pPr>
        <w:jc w:val="center"/>
        <w:rPr>
          <w:b/>
          <w:sz w:val="36"/>
          <w:szCs w:val="36"/>
        </w:rPr>
      </w:pPr>
      <w:r>
        <w:rPr>
          <w:rFonts w:hint="eastAsia"/>
          <w:b/>
          <w:sz w:val="44"/>
          <w:szCs w:val="36"/>
        </w:rPr>
        <w:t>拍卖公告</w:t>
      </w:r>
    </w:p>
    <w:p w:rsidR="00F26CB4" w:rsidRDefault="00F26CB4" w:rsidP="00CB679E">
      <w:pPr>
        <w:spacing w:line="560" w:lineRule="exact"/>
        <w:ind w:firstLineChars="200" w:firstLine="560"/>
        <w:rPr>
          <w:sz w:val="28"/>
          <w:szCs w:val="28"/>
        </w:rPr>
      </w:pPr>
    </w:p>
    <w:p w:rsidR="00F26CB4" w:rsidRDefault="000D4D14" w:rsidP="00CB679E">
      <w:pPr>
        <w:spacing w:line="480" w:lineRule="exact"/>
        <w:ind w:firstLineChars="200" w:firstLine="420"/>
        <w:rPr>
          <w:szCs w:val="21"/>
          <w:highlight w:val="yellow"/>
        </w:rPr>
      </w:pPr>
      <w:r>
        <w:rPr>
          <w:rFonts w:hint="eastAsia"/>
          <w:szCs w:val="21"/>
        </w:rPr>
        <w:t>受</w:t>
      </w:r>
      <w:r w:rsidR="00E32B29">
        <w:rPr>
          <w:rFonts w:hint="eastAsia"/>
          <w:szCs w:val="21"/>
        </w:rPr>
        <w:t>我</w:t>
      </w:r>
      <w:r w:rsidR="00F26CB4">
        <w:rPr>
          <w:rFonts w:hint="eastAsia"/>
          <w:szCs w:val="21"/>
        </w:rPr>
        <w:t>校委托，广州机动车拍卖中心有限公司定于</w:t>
      </w:r>
      <w:r w:rsidR="00F26CB4">
        <w:rPr>
          <w:szCs w:val="21"/>
        </w:rPr>
        <w:t>2016</w:t>
      </w:r>
      <w:r w:rsidR="00F26CB4">
        <w:rPr>
          <w:rFonts w:hint="eastAsia"/>
          <w:szCs w:val="21"/>
        </w:rPr>
        <w:t>年</w:t>
      </w:r>
      <w:r w:rsidR="00F26CB4">
        <w:rPr>
          <w:szCs w:val="21"/>
        </w:rPr>
        <w:t>04</w:t>
      </w:r>
      <w:r w:rsidR="00F26CB4">
        <w:rPr>
          <w:rFonts w:hint="eastAsia"/>
          <w:szCs w:val="21"/>
        </w:rPr>
        <w:t>月</w:t>
      </w:r>
      <w:r w:rsidR="00F26CB4">
        <w:rPr>
          <w:szCs w:val="21"/>
        </w:rPr>
        <w:t>2</w:t>
      </w:r>
      <w:r w:rsidR="00CB679E">
        <w:rPr>
          <w:rFonts w:hint="eastAsia"/>
          <w:szCs w:val="21"/>
        </w:rPr>
        <w:t>9</w:t>
      </w:r>
      <w:r w:rsidR="00F26CB4">
        <w:rPr>
          <w:rFonts w:hint="eastAsia"/>
          <w:szCs w:val="21"/>
        </w:rPr>
        <w:t>日在唯普汽车</w:t>
      </w:r>
      <w:r w:rsidR="00F26CB4">
        <w:rPr>
          <w:szCs w:val="21"/>
        </w:rPr>
        <w:t>www.chevip.com</w:t>
      </w:r>
      <w:r w:rsidR="00F26CB4">
        <w:rPr>
          <w:rFonts w:hint="eastAsia"/>
          <w:szCs w:val="21"/>
        </w:rPr>
        <w:t>举办专场拍卖会。拍卖标的有：</w:t>
      </w:r>
      <w:r w:rsidR="00F26CB4">
        <w:rPr>
          <w:rFonts w:hint="eastAsia"/>
          <w:b/>
          <w:bCs/>
          <w:szCs w:val="21"/>
        </w:rPr>
        <w:t>别克</w:t>
      </w:r>
      <w:r w:rsidR="00F26CB4">
        <w:rPr>
          <w:b/>
          <w:bCs/>
          <w:szCs w:val="21"/>
        </w:rPr>
        <w:t>GL8</w:t>
      </w:r>
      <w:r w:rsidR="00F26CB4">
        <w:rPr>
          <w:rFonts w:hint="eastAsia"/>
          <w:b/>
          <w:bCs/>
          <w:szCs w:val="21"/>
        </w:rPr>
        <w:t>、本田奥德赛、别克君威、大众帕萨特、江淮瑞风</w:t>
      </w:r>
      <w:r w:rsidR="00F26CB4">
        <w:rPr>
          <w:rFonts w:hint="eastAsia"/>
          <w:bCs/>
          <w:szCs w:val="21"/>
        </w:rPr>
        <w:t>等公务用车</w:t>
      </w:r>
      <w:r w:rsidR="00F26CB4">
        <w:rPr>
          <w:rFonts w:hint="eastAsia"/>
          <w:szCs w:val="21"/>
        </w:rPr>
        <w:t>。</w:t>
      </w:r>
    </w:p>
    <w:p w:rsidR="00F26CB4" w:rsidRDefault="00F26CB4" w:rsidP="00CB679E">
      <w:pPr>
        <w:spacing w:line="480" w:lineRule="exact"/>
        <w:ind w:firstLineChars="200" w:firstLine="420"/>
        <w:rPr>
          <w:szCs w:val="21"/>
        </w:rPr>
      </w:pPr>
      <w:r>
        <w:rPr>
          <w:rFonts w:hint="eastAsia"/>
          <w:szCs w:val="21"/>
        </w:rPr>
        <w:t>凡符合国家法律、法规规定的法人、自然人均可参加竞买，如所购车辆在珠海市本市过户，购买人须持有珠海市居住证或者珠海市身份证；</w:t>
      </w:r>
      <w:r>
        <w:rPr>
          <w:rFonts w:hint="eastAsia"/>
          <w:color w:val="000000"/>
        </w:rPr>
        <w:t>外迁车辆需符合迁入地的准入条件</w:t>
      </w:r>
      <w:r>
        <w:rPr>
          <w:rFonts w:ascii="宋体" w:hAnsi="宋体" w:hint="eastAsia"/>
          <w:color w:val="000000"/>
          <w:shd w:val="clear" w:color="auto" w:fill="FFFFFF"/>
        </w:rPr>
        <w:t>。</w:t>
      </w:r>
      <w:r>
        <w:rPr>
          <w:rFonts w:hint="eastAsia"/>
          <w:szCs w:val="21"/>
        </w:rPr>
        <w:t>有意竞买者请提前携带有效身份证明前往广州机动车拍卖中心有限公司办理竞买登记手续。缴纳人民币壹万元竞买保证金办理竞买手续的，只能竞拍</w:t>
      </w:r>
      <w:r>
        <w:rPr>
          <w:szCs w:val="21"/>
        </w:rPr>
        <w:t>1</w:t>
      </w:r>
      <w:r>
        <w:rPr>
          <w:rFonts w:hint="eastAsia"/>
          <w:szCs w:val="21"/>
        </w:rPr>
        <w:t>辆；缴纳人民币伍万元竞买保证金的，竞买数量为</w:t>
      </w:r>
      <w:r>
        <w:rPr>
          <w:szCs w:val="21"/>
        </w:rPr>
        <w:t>20</w:t>
      </w:r>
      <w:r>
        <w:rPr>
          <w:rFonts w:hint="eastAsia"/>
          <w:szCs w:val="21"/>
        </w:rPr>
        <w:t>个。</w:t>
      </w:r>
    </w:p>
    <w:p w:rsidR="00F26CB4" w:rsidRDefault="00F26CB4" w:rsidP="00B31BCE">
      <w:pPr>
        <w:spacing w:line="480" w:lineRule="exact"/>
        <w:rPr>
          <w:szCs w:val="21"/>
        </w:rPr>
      </w:pPr>
      <w:r>
        <w:rPr>
          <w:rFonts w:hint="eastAsia"/>
          <w:b/>
          <w:szCs w:val="21"/>
        </w:rPr>
        <w:t>车辆展示时间：</w:t>
      </w:r>
      <w:r>
        <w:rPr>
          <w:szCs w:val="21"/>
        </w:rPr>
        <w:t>2016</w:t>
      </w:r>
      <w:r>
        <w:rPr>
          <w:rFonts w:hint="eastAsia"/>
          <w:szCs w:val="21"/>
        </w:rPr>
        <w:t>年</w:t>
      </w:r>
      <w:r>
        <w:rPr>
          <w:szCs w:val="21"/>
        </w:rPr>
        <w:t>04</w:t>
      </w:r>
      <w:r>
        <w:rPr>
          <w:rFonts w:hint="eastAsia"/>
          <w:szCs w:val="21"/>
        </w:rPr>
        <w:t>月</w:t>
      </w:r>
      <w:r>
        <w:rPr>
          <w:szCs w:val="21"/>
        </w:rPr>
        <w:t>27</w:t>
      </w:r>
      <w:r>
        <w:rPr>
          <w:rFonts w:hint="eastAsia"/>
          <w:szCs w:val="21"/>
        </w:rPr>
        <w:t>日至</w:t>
      </w:r>
      <w:r>
        <w:rPr>
          <w:szCs w:val="21"/>
        </w:rPr>
        <w:t>04</w:t>
      </w:r>
      <w:r>
        <w:rPr>
          <w:rFonts w:hint="eastAsia"/>
          <w:szCs w:val="21"/>
        </w:rPr>
        <w:t>月</w:t>
      </w:r>
      <w:r>
        <w:rPr>
          <w:szCs w:val="21"/>
        </w:rPr>
        <w:t>28</w:t>
      </w:r>
      <w:r>
        <w:rPr>
          <w:rFonts w:hint="eastAsia"/>
          <w:szCs w:val="21"/>
        </w:rPr>
        <w:t>日（</w:t>
      </w:r>
      <w:r>
        <w:rPr>
          <w:szCs w:val="21"/>
        </w:rPr>
        <w:t>10:00—17:00</w:t>
      </w:r>
      <w:r>
        <w:rPr>
          <w:rFonts w:hint="eastAsia"/>
          <w:szCs w:val="21"/>
        </w:rPr>
        <w:t>）</w:t>
      </w:r>
    </w:p>
    <w:p w:rsidR="00F26CB4" w:rsidRDefault="00F26CB4" w:rsidP="00B31BCE">
      <w:pPr>
        <w:spacing w:line="480" w:lineRule="exact"/>
        <w:rPr>
          <w:b/>
          <w:szCs w:val="21"/>
        </w:rPr>
      </w:pPr>
      <w:r>
        <w:rPr>
          <w:rFonts w:hint="eastAsia"/>
          <w:b/>
          <w:szCs w:val="21"/>
        </w:rPr>
        <w:t>车辆展示地点：</w:t>
      </w:r>
      <w:r w:rsidR="00CB02B1">
        <w:rPr>
          <w:rFonts w:hint="eastAsia"/>
          <w:szCs w:val="21"/>
        </w:rPr>
        <w:t>珠海市</w:t>
      </w:r>
      <w:r w:rsidRPr="00046E65">
        <w:rPr>
          <w:rFonts w:hint="eastAsia"/>
          <w:szCs w:val="21"/>
        </w:rPr>
        <w:t>唐家湾金凤路</w:t>
      </w:r>
      <w:r w:rsidRPr="00046E65">
        <w:rPr>
          <w:szCs w:val="21"/>
        </w:rPr>
        <w:t>18</w:t>
      </w:r>
      <w:r w:rsidRPr="00046E65">
        <w:rPr>
          <w:rFonts w:hint="eastAsia"/>
          <w:szCs w:val="21"/>
        </w:rPr>
        <w:t>号北京师范大学珠海分校综合楼</w:t>
      </w:r>
      <w:r w:rsidRPr="00046E65">
        <w:rPr>
          <w:szCs w:val="21"/>
        </w:rPr>
        <w:t>A</w:t>
      </w:r>
      <w:r w:rsidRPr="00046E65">
        <w:rPr>
          <w:rFonts w:hint="eastAsia"/>
          <w:szCs w:val="21"/>
        </w:rPr>
        <w:t>座车库</w:t>
      </w:r>
    </w:p>
    <w:p w:rsidR="00F26CB4" w:rsidRPr="00B15CC0" w:rsidRDefault="00F26CB4" w:rsidP="0029261E">
      <w:pPr>
        <w:spacing w:line="480" w:lineRule="exact"/>
        <w:ind w:left="2741" w:hangingChars="1300" w:hanging="2741"/>
        <w:rPr>
          <w:szCs w:val="21"/>
        </w:rPr>
      </w:pPr>
      <w:r>
        <w:rPr>
          <w:rFonts w:hint="eastAsia"/>
          <w:b/>
          <w:szCs w:val="21"/>
        </w:rPr>
        <w:t>车辆展示联系人及联系方式：</w:t>
      </w:r>
      <w:r w:rsidR="00237023" w:rsidRPr="00237023">
        <w:rPr>
          <w:rFonts w:hint="eastAsia"/>
          <w:szCs w:val="21"/>
        </w:rPr>
        <w:t>许艺花（</w:t>
      </w:r>
      <w:r w:rsidR="00237023" w:rsidRPr="00237023">
        <w:rPr>
          <w:szCs w:val="21"/>
        </w:rPr>
        <w:t>13926984888</w:t>
      </w:r>
      <w:r w:rsidR="00237023" w:rsidRPr="00237023">
        <w:rPr>
          <w:rFonts w:hint="eastAsia"/>
          <w:szCs w:val="21"/>
        </w:rPr>
        <w:t>）</w:t>
      </w:r>
      <w:r w:rsidR="00A410EF">
        <w:rPr>
          <w:rFonts w:hint="eastAsia"/>
          <w:szCs w:val="21"/>
        </w:rPr>
        <w:t>、</w:t>
      </w:r>
      <w:r w:rsidRPr="00046E65">
        <w:rPr>
          <w:rFonts w:hint="eastAsia"/>
          <w:szCs w:val="21"/>
        </w:rPr>
        <w:t>詹景奇（</w:t>
      </w:r>
      <w:r w:rsidRPr="00046E65">
        <w:rPr>
          <w:szCs w:val="21"/>
        </w:rPr>
        <w:t>13527696906</w:t>
      </w:r>
      <w:r w:rsidRPr="00046E65">
        <w:rPr>
          <w:rFonts w:hint="eastAsia"/>
          <w:szCs w:val="21"/>
        </w:rPr>
        <w:t>）、王名靖（</w:t>
      </w:r>
      <w:r w:rsidRPr="00046E65">
        <w:rPr>
          <w:szCs w:val="21"/>
        </w:rPr>
        <w:t>13527773707</w:t>
      </w:r>
      <w:r w:rsidRPr="00046E65">
        <w:rPr>
          <w:rFonts w:hint="eastAsia"/>
          <w:szCs w:val="21"/>
        </w:rPr>
        <w:t>）</w:t>
      </w:r>
    </w:p>
    <w:p w:rsidR="00F26CB4" w:rsidRDefault="00F26CB4" w:rsidP="00E732CA">
      <w:pPr>
        <w:spacing w:afterLines="50" w:line="480" w:lineRule="exact"/>
        <w:rPr>
          <w:szCs w:val="21"/>
        </w:rPr>
      </w:pPr>
      <w:r>
        <w:rPr>
          <w:rFonts w:hint="eastAsia"/>
          <w:b/>
          <w:szCs w:val="21"/>
        </w:rPr>
        <w:t>拍卖会时间：</w:t>
      </w:r>
      <w:r>
        <w:rPr>
          <w:szCs w:val="21"/>
        </w:rPr>
        <w:t>2016</w:t>
      </w:r>
      <w:r>
        <w:rPr>
          <w:rFonts w:hint="eastAsia"/>
          <w:szCs w:val="21"/>
        </w:rPr>
        <w:t>年</w:t>
      </w:r>
      <w:r>
        <w:rPr>
          <w:szCs w:val="21"/>
        </w:rPr>
        <w:t>04</w:t>
      </w:r>
      <w:r>
        <w:rPr>
          <w:rFonts w:hint="eastAsia"/>
          <w:szCs w:val="21"/>
        </w:rPr>
        <w:t>月</w:t>
      </w:r>
      <w:r>
        <w:rPr>
          <w:szCs w:val="21"/>
        </w:rPr>
        <w:t>29</w:t>
      </w:r>
      <w:r>
        <w:rPr>
          <w:rFonts w:hint="eastAsia"/>
          <w:szCs w:val="21"/>
        </w:rPr>
        <w:t>日上午</w:t>
      </w:r>
      <w:r>
        <w:rPr>
          <w:szCs w:val="21"/>
        </w:rPr>
        <w:t xml:space="preserve"> 10</w:t>
      </w:r>
      <w:r>
        <w:rPr>
          <w:rFonts w:hint="eastAsia"/>
          <w:szCs w:val="21"/>
        </w:rPr>
        <w:t>：</w:t>
      </w:r>
      <w:r>
        <w:rPr>
          <w:szCs w:val="21"/>
        </w:rPr>
        <w:t>00</w:t>
      </w:r>
      <w:r>
        <w:rPr>
          <w:rFonts w:hint="eastAsia"/>
          <w:szCs w:val="21"/>
        </w:rPr>
        <w:t>开始</w:t>
      </w:r>
      <w:r w:rsidR="003E5E2E" w:rsidRPr="00251544">
        <w:rPr>
          <w:rFonts w:hint="eastAsia"/>
          <w:b/>
          <w:szCs w:val="21"/>
        </w:rPr>
        <w:t>（</w:t>
      </w:r>
      <w:r w:rsidR="00671903" w:rsidRPr="00251544">
        <w:rPr>
          <w:rFonts w:hint="eastAsia"/>
          <w:b/>
          <w:szCs w:val="21"/>
        </w:rPr>
        <w:t>注</w:t>
      </w:r>
      <w:r w:rsidR="00671903" w:rsidRPr="00671903">
        <w:rPr>
          <w:rFonts w:hint="eastAsia"/>
          <w:b/>
          <w:szCs w:val="21"/>
        </w:rPr>
        <w:t>意：</w:t>
      </w:r>
      <w:r w:rsidR="005E6317" w:rsidRPr="00FB547E">
        <w:rPr>
          <w:rFonts w:hint="eastAsia"/>
          <w:szCs w:val="21"/>
        </w:rPr>
        <w:t>所有</w:t>
      </w:r>
      <w:r w:rsidR="00985D58">
        <w:rPr>
          <w:rFonts w:hint="eastAsia"/>
          <w:szCs w:val="21"/>
        </w:rPr>
        <w:t>标的</w:t>
      </w:r>
      <w:r w:rsidR="005E6317" w:rsidRPr="00FB547E">
        <w:rPr>
          <w:rFonts w:hint="eastAsia"/>
          <w:szCs w:val="21"/>
        </w:rPr>
        <w:t>将</w:t>
      </w:r>
      <w:r w:rsidR="00671903" w:rsidRPr="00FB547E">
        <w:rPr>
          <w:rFonts w:hint="eastAsia"/>
          <w:szCs w:val="21"/>
        </w:rPr>
        <w:t>被</w:t>
      </w:r>
      <w:r w:rsidR="005E6317" w:rsidRPr="00FB547E">
        <w:rPr>
          <w:rFonts w:hint="eastAsia"/>
          <w:szCs w:val="21"/>
        </w:rPr>
        <w:t>依次</w:t>
      </w:r>
      <w:r w:rsidR="00FE7AEF">
        <w:rPr>
          <w:rFonts w:hint="eastAsia"/>
          <w:szCs w:val="21"/>
        </w:rPr>
        <w:t>竞价</w:t>
      </w:r>
      <w:r w:rsidR="005E6317" w:rsidRPr="00FB547E">
        <w:rPr>
          <w:rFonts w:hint="eastAsia"/>
          <w:szCs w:val="21"/>
        </w:rPr>
        <w:t>拍卖，</w:t>
      </w:r>
      <w:r w:rsidR="0003422B" w:rsidRPr="00FB547E">
        <w:rPr>
          <w:rFonts w:hint="eastAsia"/>
          <w:szCs w:val="21"/>
        </w:rPr>
        <w:t>若</w:t>
      </w:r>
      <w:r w:rsidR="0003422B">
        <w:rPr>
          <w:rFonts w:hint="eastAsia"/>
          <w:szCs w:val="21"/>
        </w:rPr>
        <w:t>标的</w:t>
      </w:r>
      <w:r w:rsidR="00597DA5">
        <w:rPr>
          <w:rFonts w:hint="eastAsia"/>
          <w:szCs w:val="21"/>
        </w:rPr>
        <w:t>拍卖</w:t>
      </w:r>
      <w:r w:rsidR="005E6317" w:rsidRPr="00FB547E">
        <w:rPr>
          <w:rFonts w:hint="eastAsia"/>
          <w:szCs w:val="21"/>
        </w:rPr>
        <w:t>开始一分钟内无人竞价，</w:t>
      </w:r>
      <w:r w:rsidR="00AC4589">
        <w:rPr>
          <w:rFonts w:hint="eastAsia"/>
          <w:szCs w:val="21"/>
        </w:rPr>
        <w:t>则</w:t>
      </w:r>
      <w:r w:rsidR="00E206FB">
        <w:rPr>
          <w:rFonts w:hint="eastAsia"/>
          <w:szCs w:val="21"/>
        </w:rPr>
        <w:t>此标的</w:t>
      </w:r>
      <w:r w:rsidR="005E6317" w:rsidRPr="00FB547E">
        <w:rPr>
          <w:rFonts w:hint="eastAsia"/>
          <w:szCs w:val="21"/>
        </w:rPr>
        <w:t>不再</w:t>
      </w:r>
      <w:r w:rsidR="0004402D">
        <w:rPr>
          <w:rFonts w:hint="eastAsia"/>
          <w:szCs w:val="21"/>
        </w:rPr>
        <w:t>重新</w:t>
      </w:r>
      <w:r w:rsidR="005E6317" w:rsidRPr="00FB547E">
        <w:rPr>
          <w:rFonts w:hint="eastAsia"/>
          <w:szCs w:val="21"/>
        </w:rPr>
        <w:t>拍卖，</w:t>
      </w:r>
      <w:r w:rsidR="00460A0B" w:rsidRPr="00FB547E">
        <w:rPr>
          <w:rFonts w:hint="eastAsia"/>
          <w:szCs w:val="21"/>
        </w:rPr>
        <w:t>并开始下一</w:t>
      </w:r>
      <w:r w:rsidR="0003422B">
        <w:rPr>
          <w:rFonts w:hint="eastAsia"/>
          <w:szCs w:val="21"/>
        </w:rPr>
        <w:t>标的</w:t>
      </w:r>
      <w:r w:rsidR="00460A0B" w:rsidRPr="00FB547E">
        <w:rPr>
          <w:rFonts w:hint="eastAsia"/>
          <w:szCs w:val="21"/>
        </w:rPr>
        <w:t>的竞价</w:t>
      </w:r>
      <w:r w:rsidR="00A239E5">
        <w:rPr>
          <w:rFonts w:hint="eastAsia"/>
          <w:szCs w:val="21"/>
        </w:rPr>
        <w:t>。</w:t>
      </w:r>
      <w:r w:rsidR="00861962">
        <w:rPr>
          <w:rFonts w:hint="eastAsia"/>
          <w:szCs w:val="21"/>
        </w:rPr>
        <w:t>有意购买</w:t>
      </w:r>
      <w:r w:rsidR="000B598B">
        <w:rPr>
          <w:rFonts w:hint="eastAsia"/>
          <w:szCs w:val="21"/>
        </w:rPr>
        <w:t>者</w:t>
      </w:r>
      <w:r w:rsidR="00A9667E">
        <w:rPr>
          <w:rFonts w:hint="eastAsia"/>
          <w:szCs w:val="21"/>
        </w:rPr>
        <w:t>须</w:t>
      </w:r>
      <w:r w:rsidR="000B598B">
        <w:rPr>
          <w:rFonts w:hint="eastAsia"/>
          <w:szCs w:val="21"/>
        </w:rPr>
        <w:t>从</w:t>
      </w:r>
      <w:r w:rsidR="00A9667E">
        <w:rPr>
          <w:rFonts w:hint="eastAsia"/>
          <w:szCs w:val="21"/>
        </w:rPr>
        <w:t>10:00</w:t>
      </w:r>
      <w:r w:rsidR="00A9667E">
        <w:rPr>
          <w:rFonts w:hint="eastAsia"/>
          <w:szCs w:val="21"/>
        </w:rPr>
        <w:t>开始留意</w:t>
      </w:r>
      <w:r w:rsidR="00FD77FA">
        <w:rPr>
          <w:rFonts w:hint="eastAsia"/>
          <w:szCs w:val="21"/>
        </w:rPr>
        <w:t>拍卖系统</w:t>
      </w:r>
      <w:r w:rsidR="00A9667E">
        <w:rPr>
          <w:rFonts w:hint="eastAsia"/>
          <w:szCs w:val="21"/>
        </w:rPr>
        <w:t>进展情况</w:t>
      </w:r>
      <w:r w:rsidR="005C050C">
        <w:rPr>
          <w:rFonts w:hint="eastAsia"/>
          <w:szCs w:val="21"/>
        </w:rPr>
        <w:t>，以免错过意向标的</w:t>
      </w:r>
      <w:r w:rsidR="00FD77FA">
        <w:rPr>
          <w:rFonts w:hint="eastAsia"/>
          <w:szCs w:val="21"/>
        </w:rPr>
        <w:t>。拍卖</w:t>
      </w:r>
      <w:r w:rsidR="00033733">
        <w:rPr>
          <w:rFonts w:hint="eastAsia"/>
          <w:szCs w:val="21"/>
        </w:rPr>
        <w:t>专场</w:t>
      </w:r>
      <w:r w:rsidR="00FD77FA" w:rsidRPr="00FD77FA">
        <w:rPr>
          <w:rFonts w:hint="eastAsia"/>
          <w:szCs w:val="21"/>
        </w:rPr>
        <w:t>模拟练习系统及操作视频</w:t>
      </w:r>
      <w:r w:rsidR="00FD77FA">
        <w:rPr>
          <w:rFonts w:hint="eastAsia"/>
          <w:szCs w:val="21"/>
        </w:rPr>
        <w:t>：</w:t>
      </w:r>
      <w:r w:rsidR="00FD77FA" w:rsidRPr="00FD77FA">
        <w:rPr>
          <w:szCs w:val="21"/>
        </w:rPr>
        <w:t>http://www.chevip.com/cww/article/articleid-50008644-articletype-5</w:t>
      </w:r>
      <w:r w:rsidR="003E5E2E" w:rsidRPr="00C01694">
        <w:rPr>
          <w:rFonts w:hint="eastAsia"/>
          <w:b/>
          <w:szCs w:val="21"/>
        </w:rPr>
        <w:t>）</w:t>
      </w:r>
    </w:p>
    <w:p w:rsidR="00F26CB4" w:rsidRDefault="00F26CB4" w:rsidP="00B31BCE">
      <w:pPr>
        <w:spacing w:line="360" w:lineRule="auto"/>
        <w:rPr>
          <w:rFonts w:ascii="宋体" w:cs="宋体"/>
          <w:szCs w:val="21"/>
        </w:rPr>
      </w:pPr>
      <w:r>
        <w:rPr>
          <w:rFonts w:hint="eastAsia"/>
          <w:b/>
          <w:szCs w:val="21"/>
        </w:rPr>
        <w:t>拍卖会竞拍网址：</w:t>
      </w:r>
      <w:r>
        <w:rPr>
          <w:rFonts w:ascii="宋体" w:hAnsi="宋体" w:cs="宋体" w:hint="eastAsia"/>
          <w:szCs w:val="21"/>
        </w:rPr>
        <w:t>唯普汽车：</w:t>
      </w:r>
      <w:r>
        <w:rPr>
          <w:rFonts w:ascii="宋体" w:hAnsi="宋体" w:cs="宋体"/>
          <w:szCs w:val="21"/>
        </w:rPr>
        <w:t>http://www.chevip.com</w:t>
      </w:r>
    </w:p>
    <w:p w:rsidR="00F26CB4" w:rsidRDefault="00F26CB4" w:rsidP="00B31BCE">
      <w:pPr>
        <w:spacing w:line="480" w:lineRule="exact"/>
        <w:rPr>
          <w:szCs w:val="21"/>
        </w:rPr>
      </w:pPr>
      <w:r>
        <w:rPr>
          <w:rFonts w:hint="eastAsia"/>
          <w:b/>
          <w:szCs w:val="21"/>
        </w:rPr>
        <w:t>报名办理手续截止时间：</w:t>
      </w:r>
      <w:r>
        <w:rPr>
          <w:szCs w:val="21"/>
        </w:rPr>
        <w:t>2016</w:t>
      </w:r>
      <w:r>
        <w:rPr>
          <w:rFonts w:hint="eastAsia"/>
          <w:szCs w:val="21"/>
        </w:rPr>
        <w:t>年</w:t>
      </w:r>
      <w:r>
        <w:rPr>
          <w:szCs w:val="21"/>
        </w:rPr>
        <w:t>04</w:t>
      </w:r>
      <w:r>
        <w:rPr>
          <w:rFonts w:hint="eastAsia"/>
          <w:szCs w:val="21"/>
        </w:rPr>
        <w:t>月</w:t>
      </w:r>
      <w:r>
        <w:rPr>
          <w:szCs w:val="21"/>
        </w:rPr>
        <w:t>27</w:t>
      </w:r>
      <w:r>
        <w:rPr>
          <w:rFonts w:hint="eastAsia"/>
          <w:szCs w:val="21"/>
        </w:rPr>
        <w:t>日</w:t>
      </w:r>
      <w:r>
        <w:rPr>
          <w:szCs w:val="21"/>
        </w:rPr>
        <w:t xml:space="preserve"> 16:00</w:t>
      </w:r>
      <w:r>
        <w:rPr>
          <w:rFonts w:hint="eastAsia"/>
          <w:szCs w:val="21"/>
        </w:rPr>
        <w:t>前</w:t>
      </w:r>
    </w:p>
    <w:p w:rsidR="00F26CB4" w:rsidRDefault="00F26CB4" w:rsidP="00B31BCE">
      <w:pPr>
        <w:spacing w:line="480" w:lineRule="exact"/>
        <w:rPr>
          <w:b/>
          <w:szCs w:val="21"/>
        </w:rPr>
      </w:pPr>
      <w:r>
        <w:rPr>
          <w:rFonts w:hint="eastAsia"/>
          <w:b/>
          <w:szCs w:val="21"/>
        </w:rPr>
        <w:t>报名办理地址：</w:t>
      </w:r>
      <w:r>
        <w:rPr>
          <w:rFonts w:hint="eastAsia"/>
          <w:szCs w:val="21"/>
        </w:rPr>
        <w:t>广州市白云区机场路</w:t>
      </w:r>
      <w:r>
        <w:rPr>
          <w:szCs w:val="21"/>
        </w:rPr>
        <w:t>888</w:t>
      </w:r>
      <w:r>
        <w:rPr>
          <w:rFonts w:hint="eastAsia"/>
          <w:szCs w:val="21"/>
        </w:rPr>
        <w:t>号广物汽贸</w:t>
      </w:r>
      <w:r>
        <w:rPr>
          <w:szCs w:val="21"/>
        </w:rPr>
        <w:t>9</w:t>
      </w:r>
      <w:r>
        <w:rPr>
          <w:rFonts w:hint="eastAsia"/>
          <w:szCs w:val="21"/>
        </w:rPr>
        <w:t>号楼拍卖中心展厅</w:t>
      </w:r>
    </w:p>
    <w:p w:rsidR="00F26CB4" w:rsidRDefault="00F26CB4" w:rsidP="00B31BCE">
      <w:pPr>
        <w:spacing w:line="480" w:lineRule="exact"/>
        <w:rPr>
          <w:szCs w:val="21"/>
        </w:rPr>
      </w:pPr>
    </w:p>
    <w:p w:rsidR="00F26CB4" w:rsidRDefault="00F26CB4" w:rsidP="00B31BCE">
      <w:pPr>
        <w:spacing w:line="480" w:lineRule="exact"/>
        <w:rPr>
          <w:szCs w:val="21"/>
        </w:rPr>
      </w:pPr>
      <w:r>
        <w:rPr>
          <w:rFonts w:hint="eastAsia"/>
          <w:szCs w:val="21"/>
        </w:rPr>
        <w:t>注意：有意竞买者请在车辆展示期间内办理竞买登记手续，车辆信息及佣金收费情况请留意相关网站的竞买须知。</w:t>
      </w:r>
    </w:p>
    <w:p w:rsidR="00F26CB4" w:rsidRDefault="00F26CB4" w:rsidP="00B31BCE">
      <w:pPr>
        <w:spacing w:line="480" w:lineRule="exact"/>
        <w:rPr>
          <w:szCs w:val="21"/>
        </w:rPr>
      </w:pPr>
      <w:r>
        <w:rPr>
          <w:rFonts w:hint="eastAsia"/>
          <w:szCs w:val="21"/>
        </w:rPr>
        <w:t>广州机动车拍卖中心有限公司网址：</w:t>
      </w:r>
      <w:r>
        <w:rPr>
          <w:szCs w:val="21"/>
        </w:rPr>
        <w:t>http://</w:t>
      </w:r>
      <w:hyperlink r:id="rId6" w:history="1">
        <w:r>
          <w:rPr>
            <w:rStyle w:val="a5"/>
            <w:szCs w:val="21"/>
          </w:rPr>
          <w:t>www.chevip.com</w:t>
        </w:r>
      </w:hyperlink>
    </w:p>
    <w:p w:rsidR="00F26CB4" w:rsidRPr="00FD06BA" w:rsidRDefault="00F26CB4" w:rsidP="00FD06BA">
      <w:pPr>
        <w:spacing w:line="480" w:lineRule="exact"/>
        <w:rPr>
          <w:szCs w:val="21"/>
        </w:rPr>
      </w:pPr>
      <w:r>
        <w:rPr>
          <w:rFonts w:hint="eastAsia"/>
          <w:szCs w:val="21"/>
        </w:rPr>
        <w:t>拍卖展示咨询电话：</w:t>
      </w:r>
      <w:r>
        <w:rPr>
          <w:szCs w:val="21"/>
        </w:rPr>
        <w:t>020- 86319736  86329307   40089-12345</w:t>
      </w:r>
    </w:p>
    <w:sectPr w:rsidR="00F26CB4" w:rsidRPr="00FD06BA" w:rsidSect="00436AD1">
      <w:pgSz w:w="11906" w:h="16838"/>
      <w:pgMar w:top="102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0AC" w:rsidRDefault="000660AC" w:rsidP="00B31BCE">
      <w:r>
        <w:separator/>
      </w:r>
    </w:p>
  </w:endnote>
  <w:endnote w:type="continuationSeparator" w:id="1">
    <w:p w:rsidR="000660AC" w:rsidRDefault="000660AC" w:rsidP="00B31B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0AC" w:rsidRDefault="000660AC" w:rsidP="00B31BCE">
      <w:r>
        <w:separator/>
      </w:r>
    </w:p>
  </w:footnote>
  <w:footnote w:type="continuationSeparator" w:id="1">
    <w:p w:rsidR="000660AC" w:rsidRDefault="000660AC" w:rsidP="00B31B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BCE"/>
    <w:rsid w:val="00033733"/>
    <w:rsid w:val="0003422B"/>
    <w:rsid w:val="0004402D"/>
    <w:rsid w:val="00046E65"/>
    <w:rsid w:val="000660AC"/>
    <w:rsid w:val="00093584"/>
    <w:rsid w:val="00097354"/>
    <w:rsid w:val="000B598B"/>
    <w:rsid w:val="000C3706"/>
    <w:rsid w:val="000D4D14"/>
    <w:rsid w:val="000F3C9D"/>
    <w:rsid w:val="00115859"/>
    <w:rsid w:val="001A6E24"/>
    <w:rsid w:val="00207F1A"/>
    <w:rsid w:val="0023215F"/>
    <w:rsid w:val="00237023"/>
    <w:rsid w:val="002479AE"/>
    <w:rsid w:val="00251544"/>
    <w:rsid w:val="00270C18"/>
    <w:rsid w:val="0029261E"/>
    <w:rsid w:val="00295749"/>
    <w:rsid w:val="00302C86"/>
    <w:rsid w:val="00390F92"/>
    <w:rsid w:val="003E5E2E"/>
    <w:rsid w:val="003F00B6"/>
    <w:rsid w:val="00436AD1"/>
    <w:rsid w:val="00460A0B"/>
    <w:rsid w:val="00470F0D"/>
    <w:rsid w:val="00521192"/>
    <w:rsid w:val="00597DA5"/>
    <w:rsid w:val="005A069A"/>
    <w:rsid w:val="005C050C"/>
    <w:rsid w:val="005E6317"/>
    <w:rsid w:val="00671903"/>
    <w:rsid w:val="00723DC4"/>
    <w:rsid w:val="00753C7C"/>
    <w:rsid w:val="007D37A6"/>
    <w:rsid w:val="00851DC9"/>
    <w:rsid w:val="00857D71"/>
    <w:rsid w:val="00861962"/>
    <w:rsid w:val="00872536"/>
    <w:rsid w:val="00985261"/>
    <w:rsid w:val="00985D58"/>
    <w:rsid w:val="009D4F09"/>
    <w:rsid w:val="00A239E5"/>
    <w:rsid w:val="00A410EF"/>
    <w:rsid w:val="00A773C1"/>
    <w:rsid w:val="00A9667E"/>
    <w:rsid w:val="00AA1ACB"/>
    <w:rsid w:val="00AC4589"/>
    <w:rsid w:val="00AC7A58"/>
    <w:rsid w:val="00B15CC0"/>
    <w:rsid w:val="00B31BCE"/>
    <w:rsid w:val="00B47E45"/>
    <w:rsid w:val="00B76D39"/>
    <w:rsid w:val="00BD2266"/>
    <w:rsid w:val="00BF254B"/>
    <w:rsid w:val="00C01694"/>
    <w:rsid w:val="00C82FAB"/>
    <w:rsid w:val="00CB02B1"/>
    <w:rsid w:val="00CB679E"/>
    <w:rsid w:val="00D47946"/>
    <w:rsid w:val="00DA02EE"/>
    <w:rsid w:val="00DE668B"/>
    <w:rsid w:val="00E043A1"/>
    <w:rsid w:val="00E07789"/>
    <w:rsid w:val="00E206FB"/>
    <w:rsid w:val="00E32B29"/>
    <w:rsid w:val="00E51F14"/>
    <w:rsid w:val="00E732CA"/>
    <w:rsid w:val="00ED19C1"/>
    <w:rsid w:val="00F26CB4"/>
    <w:rsid w:val="00FB547E"/>
    <w:rsid w:val="00FD06BA"/>
    <w:rsid w:val="00FD77FA"/>
    <w:rsid w:val="00FE085A"/>
    <w:rsid w:val="00FE2EF9"/>
    <w:rsid w:val="00FE7A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CE"/>
    <w:pPr>
      <w:widowControl w:val="0"/>
      <w:jc w:val="both"/>
    </w:pPr>
    <w:rPr>
      <w:rFonts w:ascii="Times New Roman" w:hAnsi="Times New Roman"/>
      <w:kern w:val="2"/>
      <w:sz w:val="21"/>
      <w:szCs w:val="24"/>
    </w:rPr>
  </w:style>
  <w:style w:type="paragraph" w:styleId="1">
    <w:name w:val="heading 1"/>
    <w:basedOn w:val="a"/>
    <w:next w:val="a"/>
    <w:link w:val="1Char"/>
    <w:qFormat/>
    <w:locked/>
    <w:rsid w:val="00FD77FA"/>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31BC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B31BCE"/>
    <w:rPr>
      <w:rFonts w:cs="Times New Roman"/>
      <w:sz w:val="18"/>
      <w:szCs w:val="18"/>
    </w:rPr>
  </w:style>
  <w:style w:type="paragraph" w:styleId="a4">
    <w:name w:val="footer"/>
    <w:basedOn w:val="a"/>
    <w:link w:val="Char0"/>
    <w:uiPriority w:val="99"/>
    <w:semiHidden/>
    <w:rsid w:val="00B31BC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B31BCE"/>
    <w:rPr>
      <w:rFonts w:cs="Times New Roman"/>
      <w:sz w:val="18"/>
      <w:szCs w:val="18"/>
    </w:rPr>
  </w:style>
  <w:style w:type="character" w:styleId="a5">
    <w:name w:val="Hyperlink"/>
    <w:basedOn w:val="a0"/>
    <w:uiPriority w:val="99"/>
    <w:rsid w:val="00B31BCE"/>
    <w:rPr>
      <w:rFonts w:cs="Times New Roman"/>
      <w:color w:val="0000FF"/>
      <w:u w:val="single"/>
    </w:rPr>
  </w:style>
  <w:style w:type="character" w:customStyle="1" w:styleId="1Char">
    <w:name w:val="标题 1 Char"/>
    <w:basedOn w:val="a0"/>
    <w:link w:val="1"/>
    <w:rsid w:val="00FD77FA"/>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240479317">
      <w:bodyDiv w:val="1"/>
      <w:marLeft w:val="0"/>
      <w:marRight w:val="0"/>
      <w:marTop w:val="0"/>
      <w:marBottom w:val="0"/>
      <w:divBdr>
        <w:top w:val="none" w:sz="0" w:space="0" w:color="auto"/>
        <w:left w:val="none" w:sz="0" w:space="0" w:color="auto"/>
        <w:bottom w:val="none" w:sz="0" w:space="0" w:color="auto"/>
        <w:right w:val="none" w:sz="0" w:space="0" w:color="auto"/>
      </w:divBdr>
    </w:div>
    <w:div w:id="13073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vip.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win710</dc:creator>
  <cp:keywords/>
  <dc:description/>
  <cp:lastModifiedBy>zhang</cp:lastModifiedBy>
  <cp:revision>49</cp:revision>
  <dcterms:created xsi:type="dcterms:W3CDTF">2016-04-15T07:28:00Z</dcterms:created>
  <dcterms:modified xsi:type="dcterms:W3CDTF">2016-04-20T07:56:00Z</dcterms:modified>
</cp:coreProperties>
</file>